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A02112" w:rsidRPr="00A02112" w14:paraId="47CA3813" w14:textId="77777777" w:rsidTr="00A0211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196F88D" w14:textId="184443D9" w:rsidR="00A02112" w:rsidRPr="00A02112" w:rsidRDefault="00A02112" w:rsidP="00A021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  <w:t>HEALTH CARE ADMINISTRATION</w:t>
            </w:r>
          </w:p>
        </w:tc>
      </w:tr>
      <w:tr w:rsidR="00A02112" w:rsidRPr="00A02112" w14:paraId="7552EC0E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5936"/>
            </w:tblGrid>
            <w:tr w:rsidR="00A02112" w:rsidRPr="00A02112" w14:paraId="5DBD48F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3D61EAC" w14:textId="77777777" w:rsidR="00A02112" w:rsidRPr="00A02112" w:rsidRDefault="00A02112" w:rsidP="00A021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8638A4C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How often should you order supplies in the medical office?</w:t>
                  </w:r>
                </w:p>
              </w:tc>
            </w:tr>
            <w:tr w:rsidR="00A02112" w:rsidRPr="00A02112" w14:paraId="4FCCF40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1A5373F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A454DF7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third is gone</w:t>
                  </w:r>
                </w:p>
              </w:tc>
            </w:tr>
            <w:tr w:rsidR="00A02112" w:rsidRPr="00A02112" w14:paraId="2F4C9C2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4BA1DE4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3195E89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all of it is gone</w:t>
                  </w:r>
                </w:p>
              </w:tc>
            </w:tr>
            <w:tr w:rsidR="00A02112" w:rsidRPr="00A02112" w14:paraId="1826031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90ED9FC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9CD6845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three quarters is gone</w:t>
                  </w:r>
                </w:p>
              </w:tc>
            </w:tr>
            <w:tr w:rsidR="00A02112" w:rsidRPr="00A02112" w14:paraId="4122F3B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5519C5E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6E8842A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first half of box, tube, etc. is gone</w:t>
                  </w:r>
                </w:p>
              </w:tc>
            </w:tr>
          </w:tbl>
          <w:p w14:paraId="74EC4649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7514F10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167EF6C5" w14:textId="77777777" w:rsidTr="00A02112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936CDB9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5D61E53E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6136"/>
            </w:tblGrid>
            <w:tr w:rsidR="00A02112" w:rsidRPr="00A02112" w14:paraId="5D4CDE3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FCD9EC3" w14:textId="77777777" w:rsidR="00A02112" w:rsidRPr="00A02112" w:rsidRDefault="00A02112" w:rsidP="00A021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E506559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 is the most common way to clean medical instruments?</w:t>
                  </w:r>
                </w:p>
              </w:tc>
            </w:tr>
            <w:tr w:rsidR="00A02112" w:rsidRPr="00A02112" w14:paraId="5F3BC98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8F70BB3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888B2AF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sterilization</w:t>
                  </w:r>
                </w:p>
              </w:tc>
            </w:tr>
            <w:tr w:rsidR="00A02112" w:rsidRPr="00A02112" w14:paraId="0AFB7F8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3B0083B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3388963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ultrasonic cleaning</w:t>
                  </w:r>
                </w:p>
              </w:tc>
            </w:tr>
            <w:tr w:rsidR="00A02112" w:rsidRPr="00A02112" w14:paraId="45C2409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D57E203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F867EFB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automatic washers</w:t>
                  </w:r>
                </w:p>
              </w:tc>
            </w:tr>
            <w:tr w:rsidR="00A02112" w:rsidRPr="00A02112" w14:paraId="24E6267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835DAA5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511BF56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manual cleaning</w:t>
                  </w:r>
                </w:p>
              </w:tc>
            </w:tr>
          </w:tbl>
          <w:p w14:paraId="2C5DEC4F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A3F6712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33314B7F" w14:textId="77777777" w:rsidTr="00A02112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FA47536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4C64B200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35"/>
            </w:tblGrid>
            <w:tr w:rsidR="00A02112" w:rsidRPr="00A02112" w14:paraId="16FBF67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52A076E" w14:textId="77777777" w:rsidR="00A02112" w:rsidRPr="00A02112" w:rsidRDefault="00A02112" w:rsidP="00A021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86BB498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patient is complaining of lower back pain; you know this area is also called what?</w:t>
                  </w:r>
                </w:p>
              </w:tc>
            </w:tr>
            <w:tr w:rsidR="00A02112" w:rsidRPr="00A02112" w14:paraId="0948F55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B2A5B57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2FEEFFA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pubis</w:t>
                  </w:r>
                </w:p>
              </w:tc>
            </w:tr>
            <w:tr w:rsidR="00A02112" w:rsidRPr="00A02112" w14:paraId="05FA74E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EF96BFE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1B0C821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abdominal</w:t>
                  </w:r>
                </w:p>
              </w:tc>
            </w:tr>
            <w:tr w:rsidR="00A02112" w:rsidRPr="00A02112" w14:paraId="347781A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4629BE0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602CCCD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lumbar</w:t>
                  </w:r>
                </w:p>
              </w:tc>
            </w:tr>
            <w:tr w:rsidR="00A02112" w:rsidRPr="00A02112" w14:paraId="1AF76A5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7B5D1CF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53EF2DA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groin</w:t>
                  </w:r>
                </w:p>
              </w:tc>
            </w:tr>
          </w:tbl>
          <w:p w14:paraId="20B66617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07750D5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79EBE53A" w14:textId="77777777" w:rsidTr="00A02112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E0D93CC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5085EF5B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5589"/>
            </w:tblGrid>
            <w:tr w:rsidR="00A02112" w:rsidRPr="00A02112" w14:paraId="5BA1639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9C5E664" w14:textId="77777777" w:rsidR="00A02112" w:rsidRPr="00A02112" w:rsidRDefault="00A02112" w:rsidP="00A021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8248223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What does the prefix </w:t>
                  </w:r>
                  <w:proofErr w:type="spellStart"/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dys</w:t>
                  </w:r>
                  <w:proofErr w:type="spellEnd"/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in the word dysphagia mean?</w:t>
                  </w:r>
                </w:p>
              </w:tc>
            </w:tr>
            <w:tr w:rsidR="00A02112" w:rsidRPr="00A02112" w14:paraId="4887E6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97565E6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7D3198D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fast</w:t>
                  </w:r>
                </w:p>
              </w:tc>
            </w:tr>
            <w:tr w:rsidR="00A02112" w:rsidRPr="00A02112" w14:paraId="60D3DB2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09ECF64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786FE3B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without</w:t>
                  </w:r>
                </w:p>
              </w:tc>
            </w:tr>
            <w:tr w:rsidR="00A02112" w:rsidRPr="00A02112" w14:paraId="156843E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A8C1A99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BE543D6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slow</w:t>
                  </w:r>
                </w:p>
              </w:tc>
            </w:tr>
            <w:tr w:rsidR="00A02112" w:rsidRPr="00A02112" w14:paraId="4D67942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C02DD79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4F746E4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difficult</w:t>
                  </w:r>
                </w:p>
              </w:tc>
            </w:tr>
          </w:tbl>
          <w:p w14:paraId="19ABC223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D437900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5164131A" w14:textId="77777777" w:rsidTr="00A02112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D3C67BA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35B7CF90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A02112" w:rsidRPr="00A02112" w14:paraId="1E429AD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73D9FB2" w14:textId="77777777" w:rsidR="00A02112" w:rsidRPr="00A02112" w:rsidRDefault="00A02112" w:rsidP="00A021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2241B92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If you are being harassed in the workplace the first person you should communicate this with will be who?</w:t>
                  </w:r>
                </w:p>
              </w:tc>
            </w:tr>
            <w:tr w:rsidR="00A02112" w:rsidRPr="00A02112" w14:paraId="030382E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C39F12E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5E666D3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the harasser</w:t>
                  </w:r>
                </w:p>
              </w:tc>
            </w:tr>
            <w:tr w:rsidR="00A02112" w:rsidRPr="00A02112" w14:paraId="49DC595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8C167A7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EB2510D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supervisor</w:t>
                  </w:r>
                </w:p>
              </w:tc>
            </w:tr>
            <w:tr w:rsidR="00A02112" w:rsidRPr="00A02112" w14:paraId="6ACE1B4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55BE43A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14F5073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CEO</w:t>
                  </w:r>
                </w:p>
              </w:tc>
            </w:tr>
            <w:tr w:rsidR="00A02112" w:rsidRPr="00A02112" w14:paraId="1BAE2BC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FF941EA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862A705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physician</w:t>
                  </w:r>
                </w:p>
              </w:tc>
            </w:tr>
          </w:tbl>
          <w:p w14:paraId="03D25DA5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85F2915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65AE1F98" w14:textId="77777777" w:rsidTr="00A02112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7A2A558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7A3BEDA7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A02112" w:rsidRPr="00A02112" w14:paraId="7E7FAD3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3FF095F" w14:textId="77777777" w:rsidR="00A02112" w:rsidRPr="00A02112" w:rsidRDefault="00A02112" w:rsidP="00A021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A1764B7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 you are working in a medical office you must abide by this legislation put into place in 1996 that ensures data privacy and provision to protect medical information, what is it known as?</w:t>
                  </w:r>
                </w:p>
              </w:tc>
            </w:tr>
            <w:tr w:rsidR="00A02112" w:rsidRPr="00A02112" w14:paraId="47F6020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3246CE0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7717DDB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SHRM</w:t>
                  </w:r>
                </w:p>
              </w:tc>
            </w:tr>
            <w:tr w:rsidR="00A02112" w:rsidRPr="00A02112" w14:paraId="2C658C5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3B9356A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343000C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Bill of Rights</w:t>
                  </w:r>
                </w:p>
              </w:tc>
            </w:tr>
            <w:tr w:rsidR="00A02112" w:rsidRPr="00A02112" w14:paraId="0C323CA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EC610D1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F7FFDA4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HIPAA</w:t>
                  </w:r>
                </w:p>
              </w:tc>
            </w:tr>
            <w:tr w:rsidR="00A02112" w:rsidRPr="00A02112" w14:paraId="3651BE0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E4D4507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55E1B7F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OSHA</w:t>
                  </w:r>
                </w:p>
              </w:tc>
            </w:tr>
          </w:tbl>
          <w:p w14:paraId="78F36210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C05EC03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2502B5B1" w14:textId="77777777" w:rsidTr="00A02112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8191335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230B6962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A02112" w:rsidRPr="00A02112" w14:paraId="32747FE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4010E2E" w14:textId="77777777" w:rsidR="00A02112" w:rsidRPr="00A02112" w:rsidRDefault="00A02112" w:rsidP="00A021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789F478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patient come up to the counter complaining about the long wait. She has been waiting for over 45 minutes. What would be the appropriate response to the patient?</w:t>
                  </w:r>
                </w:p>
              </w:tc>
            </w:tr>
            <w:tr w:rsidR="00A02112" w:rsidRPr="00A02112" w14:paraId="3772443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A5A9DE0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1676AA0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contact the supervisor so that they can speak with them</w:t>
                  </w:r>
                </w:p>
              </w:tc>
            </w:tr>
            <w:tr w:rsidR="00A02112" w:rsidRPr="00A02112" w14:paraId="1F80A15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5AF750E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72A5EB9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ignore her</w:t>
                  </w:r>
                </w:p>
              </w:tc>
            </w:tr>
            <w:tr w:rsidR="00A02112" w:rsidRPr="00A02112" w14:paraId="06F338C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4BB7BE6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78CFDD9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inform the patient that the physician has been called away due to an emergency and that she should be seen shortly</w:t>
                  </w:r>
                </w:p>
              </w:tc>
            </w:tr>
            <w:tr w:rsidR="00A02112" w:rsidRPr="00A02112" w14:paraId="1B5DA99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BD55CE5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3597EAF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tell her to leave the office</w:t>
                  </w:r>
                </w:p>
              </w:tc>
            </w:tr>
          </w:tbl>
          <w:p w14:paraId="73409BB0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0A19CDC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4E5FBFB8" w14:textId="77777777" w:rsidTr="00A02112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7D696B1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2DB79F54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7748"/>
            </w:tblGrid>
            <w:tr w:rsidR="00A02112" w:rsidRPr="00A02112" w14:paraId="503D7FF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4A4AD142" w14:textId="77777777" w:rsidR="00A02112" w:rsidRPr="00A02112" w:rsidRDefault="00A02112" w:rsidP="00A021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34A9B88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 are hard copies that are used for intra-office communications known as?</w:t>
                  </w:r>
                </w:p>
              </w:tc>
            </w:tr>
            <w:tr w:rsidR="00A02112" w:rsidRPr="00A02112" w14:paraId="1D783B0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2639646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188F052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memos</w:t>
                  </w:r>
                </w:p>
              </w:tc>
            </w:tr>
            <w:tr w:rsidR="00A02112" w:rsidRPr="00A02112" w14:paraId="2AC8E33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87E4395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EF36726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email</w:t>
                  </w:r>
                </w:p>
              </w:tc>
            </w:tr>
            <w:tr w:rsidR="00A02112" w:rsidRPr="00A02112" w14:paraId="5C94D07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7C26B1B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893E3BD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phone calls</w:t>
                  </w:r>
                </w:p>
              </w:tc>
            </w:tr>
            <w:tr w:rsidR="00A02112" w:rsidRPr="00A02112" w14:paraId="3072D0A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40DE9A6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4C97AA5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letters</w:t>
                  </w:r>
                </w:p>
              </w:tc>
            </w:tr>
          </w:tbl>
          <w:p w14:paraId="3FBB5FCC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256F9BE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4DC3DB8B" w14:textId="77777777" w:rsidTr="00A02112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86820EB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6A607A09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4756"/>
            </w:tblGrid>
            <w:tr w:rsidR="00A02112" w:rsidRPr="00A02112" w14:paraId="1C60E45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DCA4D38" w14:textId="77777777" w:rsidR="00A02112" w:rsidRPr="00A02112" w:rsidRDefault="00A02112" w:rsidP="00A021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5014280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is a patient account considered overdue?</w:t>
                  </w:r>
                </w:p>
              </w:tc>
            </w:tr>
            <w:tr w:rsidR="00A02112" w:rsidRPr="00A02112" w14:paraId="085DEE3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C25C902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09D29EA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after 30 days</w:t>
                  </w:r>
                </w:p>
              </w:tc>
            </w:tr>
            <w:tr w:rsidR="00A02112" w:rsidRPr="00A02112" w14:paraId="7DF9B4F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687B521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F3C78F8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after 45 days</w:t>
                  </w:r>
                </w:p>
              </w:tc>
            </w:tr>
            <w:tr w:rsidR="00A02112" w:rsidRPr="00A02112" w14:paraId="43B6ECD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FA00660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92175F3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after a week</w:t>
                  </w:r>
                </w:p>
              </w:tc>
            </w:tr>
            <w:tr w:rsidR="00A02112" w:rsidRPr="00A02112" w14:paraId="267690A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BA85D07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505B17A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after 90 days</w:t>
                  </w:r>
                </w:p>
              </w:tc>
            </w:tr>
          </w:tbl>
          <w:p w14:paraId="2D982FC2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26CFE31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540FCD24" w14:textId="77777777" w:rsidTr="00A02112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2369C1D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47D45C8B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5283"/>
            </w:tblGrid>
            <w:tr w:rsidR="00A02112" w:rsidRPr="00A02112" w14:paraId="32C784E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D3DB84A" w14:textId="77777777" w:rsidR="00A02112" w:rsidRPr="00A02112" w:rsidRDefault="00A02112" w:rsidP="00A021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3D3E365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 is the second step in the medical billing cycle?</w:t>
                  </w:r>
                </w:p>
              </w:tc>
            </w:tr>
            <w:tr w:rsidR="00A02112" w:rsidRPr="00A02112" w14:paraId="3C956C4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B42DC13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F01A14A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review billing compliance</w:t>
                  </w:r>
                </w:p>
              </w:tc>
            </w:tr>
            <w:tr w:rsidR="00A02112" w:rsidRPr="00A02112" w14:paraId="1FA1F45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B688656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3F66C36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review coding compliance</w:t>
                  </w:r>
                </w:p>
              </w:tc>
            </w:tr>
            <w:tr w:rsidR="00A02112" w:rsidRPr="00A02112" w14:paraId="4A23CC6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32855B9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D6D6E0D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check in patient</w:t>
                  </w:r>
                </w:p>
              </w:tc>
            </w:tr>
            <w:tr w:rsidR="00A02112" w:rsidRPr="00A02112" w14:paraId="059D92F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A646F0B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A04CF9D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establish financial responsibility</w:t>
                  </w:r>
                </w:p>
              </w:tc>
            </w:tr>
          </w:tbl>
          <w:p w14:paraId="091C4B9A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D8D1110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464B3881" w14:textId="77777777" w:rsidTr="00A02112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8EF1025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724E0E6C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A02112" w:rsidRPr="00A02112" w14:paraId="4F6EFEB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4EC37744" w14:textId="77777777" w:rsidR="00A02112" w:rsidRPr="00A02112" w:rsidRDefault="00A02112" w:rsidP="00A021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BC353B4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 percentage of the allowed charge does Medicare Part B Original Plan cover after the patient meets their annual deductible?</w:t>
                  </w:r>
                </w:p>
              </w:tc>
            </w:tr>
            <w:tr w:rsidR="00A02112" w:rsidRPr="00A02112" w14:paraId="5F5A02F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02EF358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43A65A3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70%</w:t>
                  </w:r>
                </w:p>
              </w:tc>
            </w:tr>
            <w:tr w:rsidR="00A02112" w:rsidRPr="00A02112" w14:paraId="79C9C17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B31AFE1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C3509E7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60%</w:t>
                  </w:r>
                </w:p>
              </w:tc>
            </w:tr>
            <w:tr w:rsidR="00A02112" w:rsidRPr="00A02112" w14:paraId="4E46180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C104800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7A70A62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50%</w:t>
                  </w:r>
                </w:p>
              </w:tc>
            </w:tr>
            <w:tr w:rsidR="00A02112" w:rsidRPr="00A02112" w14:paraId="736A387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214E137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610F3EB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80%</w:t>
                  </w:r>
                </w:p>
              </w:tc>
            </w:tr>
          </w:tbl>
          <w:p w14:paraId="4D04181F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11E4BC8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17851726" w14:textId="77777777" w:rsidTr="00A02112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78C2C1D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748396C9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A02112" w:rsidRPr="00A02112" w14:paraId="12B9049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7D5D2A3" w14:textId="77777777" w:rsidR="00A02112" w:rsidRPr="00A02112" w:rsidRDefault="00A02112" w:rsidP="00A021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0FE9C25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 form describes past and current medical history of medical conditions of patient?</w:t>
                  </w:r>
                </w:p>
              </w:tc>
            </w:tr>
            <w:tr w:rsidR="00A02112" w:rsidRPr="00A02112" w14:paraId="3A41DFB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EF2FEAF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B215EE2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physical examination</w:t>
                  </w:r>
                </w:p>
              </w:tc>
            </w:tr>
            <w:tr w:rsidR="00A02112" w:rsidRPr="00A02112" w14:paraId="77A55E2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C31351F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6CFA979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patient information form</w:t>
                  </w:r>
                </w:p>
              </w:tc>
            </w:tr>
            <w:tr w:rsidR="00A02112" w:rsidRPr="00A02112" w14:paraId="44BF685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E1AA84F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FB7AEF2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consent form</w:t>
                  </w:r>
                </w:p>
              </w:tc>
            </w:tr>
            <w:tr w:rsidR="00A02112" w:rsidRPr="00A02112" w14:paraId="22F2A21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E13615E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88B4C15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medical history</w:t>
                  </w:r>
                </w:p>
              </w:tc>
            </w:tr>
          </w:tbl>
          <w:p w14:paraId="514010E2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1D49C79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6F9A81" w14:textId="77777777" w:rsidR="00536A68" w:rsidRDefault="00536A68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A02112" w:rsidRPr="00A02112" w14:paraId="68D902F0" w14:textId="77777777" w:rsidTr="00A02112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73C8C23" w14:textId="28A015C3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3C6B9C1C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2"/>
            </w:tblGrid>
            <w:tr w:rsidR="00A02112" w:rsidRPr="00A02112" w14:paraId="0205833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852A480" w14:textId="77777777" w:rsidR="00A02112" w:rsidRPr="00A02112" w:rsidRDefault="00A02112" w:rsidP="00A021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57DB13E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your body is reacting to a bacteria or virus the immune system produces what?</w:t>
                  </w:r>
                </w:p>
              </w:tc>
            </w:tr>
            <w:tr w:rsidR="00A02112" w:rsidRPr="00A02112" w14:paraId="7D72C1A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886EFAE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BA5A9DF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antigens</w:t>
                  </w:r>
                </w:p>
              </w:tc>
            </w:tr>
            <w:tr w:rsidR="00A02112" w:rsidRPr="00A02112" w14:paraId="2D967D5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67CF8BE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35F6444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pathogen</w:t>
                  </w:r>
                </w:p>
              </w:tc>
            </w:tr>
            <w:tr w:rsidR="00A02112" w:rsidRPr="00A02112" w14:paraId="4C9C436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153372B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07827D0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antibiotics</w:t>
                  </w:r>
                </w:p>
              </w:tc>
            </w:tr>
            <w:tr w:rsidR="00A02112" w:rsidRPr="00A02112" w14:paraId="1E49562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1D3DBDB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7A634ED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antibodies</w:t>
                  </w:r>
                </w:p>
              </w:tc>
            </w:tr>
          </w:tbl>
          <w:p w14:paraId="7E7B82F0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35B30CA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3EDB3AD2" w14:textId="77777777" w:rsidTr="00A02112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750B923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68B24E90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6416"/>
            </w:tblGrid>
            <w:tr w:rsidR="00A02112" w:rsidRPr="00A02112" w14:paraId="40905CC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B6C7296" w14:textId="77777777" w:rsidR="00A02112" w:rsidRPr="00A02112" w:rsidRDefault="00A02112" w:rsidP="00A021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A74DEB4" w14:textId="563F2E4D" w:rsidR="00A02112" w:rsidRPr="00A02112" w:rsidRDefault="00DB5561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medication is prescribed to be taken b.i.d.  This means</w:t>
                  </w:r>
                  <w:r w:rsidR="00763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A02112" w:rsidRPr="00A02112" w14:paraId="420FA4C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D434F3F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A441CC0" w14:textId="5D2DD2EF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A) </w:t>
                  </w:r>
                  <w:r w:rsidR="00763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twice a day</w:t>
                  </w:r>
                </w:p>
              </w:tc>
            </w:tr>
            <w:tr w:rsidR="00A02112" w:rsidRPr="00A02112" w14:paraId="2C94E49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D313484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3B89E12" w14:textId="23412941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B) </w:t>
                  </w:r>
                  <w:r w:rsidR="00763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once a day</w:t>
                  </w:r>
                </w:p>
              </w:tc>
            </w:tr>
            <w:tr w:rsidR="00A02112" w:rsidRPr="00A02112" w14:paraId="058B1A3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7125CB4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67B5C27" w14:textId="131651C4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C) </w:t>
                  </w:r>
                  <w:r w:rsidR="00763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once a week</w:t>
                  </w:r>
                </w:p>
              </w:tc>
            </w:tr>
            <w:tr w:rsidR="00A02112" w:rsidRPr="00A02112" w14:paraId="4CC8674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4786AFE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AAD7E05" w14:textId="62AC12AC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D) </w:t>
                  </w:r>
                  <w:r w:rsidR="00763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three times a day</w:t>
                  </w:r>
                </w:p>
              </w:tc>
            </w:tr>
          </w:tbl>
          <w:p w14:paraId="3F2FB483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42CE0A1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1E0A8BFF" w14:textId="77777777" w:rsidTr="00A02112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B7CCE7F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112" w:rsidRPr="00A02112" w14:paraId="45A9E505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A02112" w:rsidRPr="00A02112" w14:paraId="17303C7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5A96F69" w14:textId="77777777" w:rsidR="00A02112" w:rsidRPr="00A02112" w:rsidRDefault="00A02112" w:rsidP="00A021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023C459" w14:textId="3C44344D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You need to back-up data or make a copy of the files in case of a computer failure how often in the medical office?</w:t>
                  </w:r>
                </w:p>
              </w:tc>
            </w:tr>
            <w:tr w:rsidR="00A02112" w:rsidRPr="00A02112" w14:paraId="64A784F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08C4233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FD4755F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monthly</w:t>
                  </w:r>
                </w:p>
              </w:tc>
            </w:tr>
            <w:tr w:rsidR="00A02112" w:rsidRPr="00A02112" w14:paraId="0AD6BEA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9A5E90E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CEA7D53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weekly</w:t>
                  </w:r>
                </w:p>
              </w:tc>
            </w:tr>
            <w:tr w:rsidR="00A02112" w:rsidRPr="00A02112" w14:paraId="3A100A4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B5DF7C5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EF72340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nightly</w:t>
                  </w:r>
                </w:p>
              </w:tc>
            </w:tr>
            <w:tr w:rsidR="00A02112" w:rsidRPr="00A02112" w14:paraId="16204B5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466BF81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4CD6173" w14:textId="77777777" w:rsidR="00A02112" w:rsidRPr="00A02112" w:rsidRDefault="00A02112" w:rsidP="00A0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yearly</w:t>
                  </w:r>
                </w:p>
              </w:tc>
            </w:tr>
          </w:tbl>
          <w:p w14:paraId="6FF7759D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0367F18A" w14:textId="77777777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CD54BD" w14:textId="77777777" w:rsidR="009603C3" w:rsidRDefault="009603C3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</w:tblGrid>
      <w:tr w:rsidR="00A02112" w:rsidRPr="00A02112" w14:paraId="6C991F5A" w14:textId="77777777" w:rsidTr="00A02112">
        <w:trPr>
          <w:trHeight w:val="225"/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1C3B8E6" w14:textId="58C2874C" w:rsidR="00A02112" w:rsidRPr="00A02112" w:rsidRDefault="00A02112" w:rsidP="00A0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54AAB1" w14:textId="77777777" w:rsidR="00A02112" w:rsidRPr="00A02112" w:rsidRDefault="00A02112" w:rsidP="00A021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03"/>
      </w:tblGrid>
      <w:tr w:rsidR="00A02112" w:rsidRPr="00A02112" w14:paraId="47F601B6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02530D3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DCEF767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A02112" w:rsidRPr="00A02112" w14:paraId="1B9239FF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3AC6E0C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9068E69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A02112" w:rsidRPr="00A02112" w14:paraId="0BD78D71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3C7BC09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0857B4A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A02112" w:rsidRPr="00A02112" w14:paraId="32EA70BD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759ED6F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FF69CCD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A02112" w:rsidRPr="00A02112" w14:paraId="1CFDCBA0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6F3DDB2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48CEA1B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A02112" w:rsidRPr="00A02112" w14:paraId="28714602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F798D58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6)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530491B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A02112" w:rsidRPr="00A02112" w14:paraId="1DC2CDB1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C979338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7)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DF792AC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A02112" w:rsidRPr="00A02112" w14:paraId="496EB0D1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559C6DB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8)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02EAB4E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A02112" w:rsidRPr="00A02112" w14:paraId="0447100E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68227E7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9)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A41AAED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A02112" w:rsidRPr="00A02112" w14:paraId="5421F04D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53FA747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10)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6011F7D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A02112" w:rsidRPr="00A02112" w14:paraId="4B3905F0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50C9769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F195E07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A02112" w:rsidRPr="00A02112" w14:paraId="111A1814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5A5A865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F3A0D39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A02112" w:rsidRPr="00A02112" w14:paraId="0C665089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11A7EF9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085E9C7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A02112" w:rsidRPr="00A02112" w14:paraId="6032DFA4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C2C580F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C3B0B71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A02112" w:rsidRPr="00A02112" w14:paraId="69C09354" w14:textId="77777777" w:rsidTr="00A02112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ABA7E82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F93F23A" w14:textId="77777777" w:rsidR="00A02112" w:rsidRPr="00A02112" w:rsidRDefault="00A02112" w:rsidP="00A021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A0211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</w:tbl>
    <w:p w14:paraId="76AC6960" w14:textId="77777777" w:rsidR="00227DA0" w:rsidRDefault="006D5A75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12"/>
    <w:rsid w:val="004E513C"/>
    <w:rsid w:val="00536A68"/>
    <w:rsid w:val="00763D80"/>
    <w:rsid w:val="00915BD3"/>
    <w:rsid w:val="009603C3"/>
    <w:rsid w:val="00A02112"/>
    <w:rsid w:val="00AB2577"/>
    <w:rsid w:val="00B8564E"/>
    <w:rsid w:val="00DB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7B57"/>
  <w15:chartTrackingRefBased/>
  <w15:docId w15:val="{0E2A3A3D-135A-4A8D-A4A4-AA21E9D4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ED0D2-A2BA-4B3D-85C6-E23AE7A506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3E6457-1C29-4DF2-84D5-5E4FCCA84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69153-0C93-4522-B615-260708D690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Kelly Scholl</cp:lastModifiedBy>
  <cp:revision>8</cp:revision>
  <cp:lastPrinted>2021-12-06T18:14:00Z</cp:lastPrinted>
  <dcterms:created xsi:type="dcterms:W3CDTF">2020-11-10T18:32:00Z</dcterms:created>
  <dcterms:modified xsi:type="dcterms:W3CDTF">2021-12-06T18:20:00Z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